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543" w:type="dxa"/>
        <w:tblInd w:w="-451" w:type="dxa"/>
        <w:tblLook w:val="0000" w:firstRow="0" w:lastRow="0" w:firstColumn="0" w:lastColumn="0" w:noHBand="0" w:noVBand="0"/>
      </w:tblPr>
      <w:tblGrid>
        <w:gridCol w:w="3708"/>
        <w:gridCol w:w="705"/>
        <w:gridCol w:w="1810"/>
        <w:gridCol w:w="157"/>
        <w:gridCol w:w="4163"/>
      </w:tblGrid>
      <w:tr w:rsidR="0036179E" w:rsidRPr="00B83C4B" w:rsidTr="00947E4C">
        <w:trPr>
          <w:cantSplit/>
          <w:trHeight w:val="898"/>
        </w:trPr>
        <w:tc>
          <w:tcPr>
            <w:tcW w:w="4413" w:type="dxa"/>
            <w:gridSpan w:val="2"/>
          </w:tcPr>
          <w:p w:rsidR="0036179E" w:rsidRPr="00B83C4B" w:rsidRDefault="0036179E" w:rsidP="00947E4C">
            <w:pPr>
              <w:spacing w:line="240" w:lineRule="auto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  <w:r w:rsidRPr="00B83C4B">
              <w:rPr>
                <w:rFonts w:eastAsia="Times New Roman" w:cs="Times New Roman"/>
                <w:b/>
                <w:bCs/>
                <w:szCs w:val="24"/>
                <w:lang w:eastAsia="ru-RU"/>
              </w:rPr>
              <w:t>Исполнительный комитет Кукморского муниципального района Республики Татарстан</w:t>
            </w:r>
          </w:p>
        </w:tc>
        <w:tc>
          <w:tcPr>
            <w:tcW w:w="1810" w:type="dxa"/>
            <w:vMerge w:val="restart"/>
          </w:tcPr>
          <w:p w:rsidR="0036179E" w:rsidRPr="00B83C4B" w:rsidRDefault="0036179E" w:rsidP="00947E4C">
            <w:pPr>
              <w:spacing w:line="240" w:lineRule="auto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B83C4B">
              <w:rPr>
                <w:rFonts w:eastAsia="Times New Roman" w:cs="Times New Roman"/>
                <w:szCs w:val="24"/>
                <w:lang w:eastAsia="ru-RU"/>
              </w:rPr>
              <w:object w:dxaOrig="7126" w:dyaOrig="887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2.5pt;height:66.5pt" o:ole="">
                  <v:imagedata r:id="rId5" o:title=""/>
                </v:shape>
                <o:OLEObject Type="Embed" ProgID="MSPhotoEd.3" ShapeID="_x0000_i1025" DrawAspect="Content" ObjectID="_1660050419" r:id="rId6"/>
              </w:object>
            </w:r>
          </w:p>
          <w:p w:rsidR="0036179E" w:rsidRPr="00B83C4B" w:rsidRDefault="0036179E" w:rsidP="00947E4C">
            <w:pPr>
              <w:spacing w:line="240" w:lineRule="auto"/>
              <w:jc w:val="left"/>
              <w:rPr>
                <w:rFonts w:eastAsia="Times New Roman" w:cs="Times New Roman"/>
                <w:sz w:val="28"/>
                <w:szCs w:val="24"/>
                <w:lang w:val="tt-RU" w:eastAsia="ru-RU"/>
              </w:rPr>
            </w:pPr>
            <w:r w:rsidRPr="00B83C4B">
              <w:rPr>
                <w:rFonts w:eastAsia="Times New Roman" w:cs="Times New Roman"/>
                <w:sz w:val="28"/>
                <w:szCs w:val="24"/>
                <w:lang w:val="tt-RU" w:eastAsia="ru-RU"/>
              </w:rPr>
              <w:t xml:space="preserve">    </w:t>
            </w:r>
          </w:p>
        </w:tc>
        <w:tc>
          <w:tcPr>
            <w:tcW w:w="4320" w:type="dxa"/>
            <w:gridSpan w:val="2"/>
          </w:tcPr>
          <w:p w:rsidR="0036179E" w:rsidRPr="00B83C4B" w:rsidRDefault="0036179E" w:rsidP="00947E4C">
            <w:pPr>
              <w:tabs>
                <w:tab w:val="left" w:pos="6096"/>
              </w:tabs>
              <w:spacing w:line="240" w:lineRule="auto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  <w:r w:rsidRPr="00B83C4B">
              <w:rPr>
                <w:rFonts w:eastAsia="Times New Roman" w:cs="Times New Roman"/>
                <w:b/>
                <w:bCs/>
                <w:szCs w:val="24"/>
                <w:lang w:eastAsia="ru-RU"/>
              </w:rPr>
              <w:t>Татарстан Республикасы</w:t>
            </w:r>
          </w:p>
          <w:p w:rsidR="0036179E" w:rsidRPr="00B83C4B" w:rsidRDefault="0036179E" w:rsidP="00947E4C">
            <w:pPr>
              <w:spacing w:line="240" w:lineRule="auto"/>
              <w:rPr>
                <w:rFonts w:ascii="SL_Times New Roman" w:eastAsia="Times New Roman" w:hAnsi="SL_Times New Roman" w:cs="Times New Roman"/>
                <w:b/>
                <w:bCs/>
                <w:szCs w:val="24"/>
                <w:lang w:val="tt-RU" w:eastAsia="ru-RU"/>
              </w:rPr>
            </w:pPr>
            <w:r w:rsidRPr="00B83C4B">
              <w:rPr>
                <w:rFonts w:ascii="SL_Times New Roman" w:eastAsia="Times New Roman" w:hAnsi="SL_Times New Roman" w:cs="Times New Roman"/>
                <w:b/>
                <w:bCs/>
                <w:szCs w:val="24"/>
                <w:lang w:val="tt-RU" w:eastAsia="ru-RU"/>
              </w:rPr>
              <w:t>Кукмара муниципаль районы</w:t>
            </w:r>
          </w:p>
          <w:p w:rsidR="0036179E" w:rsidRPr="00B83C4B" w:rsidRDefault="0036179E" w:rsidP="00947E4C">
            <w:pPr>
              <w:spacing w:line="240" w:lineRule="auto"/>
              <w:rPr>
                <w:rFonts w:ascii="SL_Times New Roman" w:eastAsia="Times New Roman" w:hAnsi="SL_Times New Roman" w:cs="Times New Roman"/>
                <w:b/>
                <w:bCs/>
                <w:szCs w:val="24"/>
                <w:lang w:val="tt-RU" w:eastAsia="ru-RU"/>
              </w:rPr>
            </w:pPr>
            <w:r w:rsidRPr="00B83C4B">
              <w:rPr>
                <w:rFonts w:ascii="SL_Times New Roman" w:eastAsia="Times New Roman" w:hAnsi="SL_Times New Roman" w:cs="Times New Roman"/>
                <w:b/>
                <w:bCs/>
                <w:szCs w:val="24"/>
                <w:lang w:val="tt-RU" w:eastAsia="ru-RU"/>
              </w:rPr>
              <w:t>башкарма комитеты</w:t>
            </w:r>
          </w:p>
        </w:tc>
      </w:tr>
      <w:tr w:rsidR="0036179E" w:rsidRPr="00B83C4B" w:rsidTr="00947E4C">
        <w:trPr>
          <w:cantSplit/>
          <w:trHeight w:val="362"/>
        </w:trPr>
        <w:tc>
          <w:tcPr>
            <w:tcW w:w="4413" w:type="dxa"/>
            <w:gridSpan w:val="2"/>
          </w:tcPr>
          <w:p w:rsidR="0036179E" w:rsidRPr="00B83C4B" w:rsidRDefault="0036179E" w:rsidP="00947E4C">
            <w:pPr>
              <w:spacing w:line="240" w:lineRule="auto"/>
              <w:rPr>
                <w:rFonts w:ascii="SL_Times New Roman" w:eastAsia="Times New Roman" w:hAnsi="SL_Times New Roman" w:cs="Times New Roman"/>
                <w:b/>
                <w:bCs/>
                <w:szCs w:val="24"/>
                <w:lang w:eastAsia="ru-RU"/>
              </w:rPr>
            </w:pPr>
          </w:p>
          <w:p w:rsidR="0036179E" w:rsidRPr="00B83C4B" w:rsidRDefault="0036179E" w:rsidP="00947E4C">
            <w:pPr>
              <w:spacing w:line="240" w:lineRule="auto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  <w:r w:rsidRPr="00B83C4B">
              <w:rPr>
                <w:rFonts w:ascii="SL_Times New Roman" w:eastAsia="Times New Roman" w:hAnsi="SL_Times New Roman" w:cs="Times New Roman"/>
                <w:b/>
                <w:bCs/>
                <w:szCs w:val="24"/>
                <w:lang w:eastAsia="ru-RU"/>
              </w:rPr>
              <w:t>УПРАВЛЕНИЕ ОБРАЗОВАНИЯ</w:t>
            </w:r>
          </w:p>
        </w:tc>
        <w:tc>
          <w:tcPr>
            <w:tcW w:w="0" w:type="auto"/>
            <w:vMerge/>
            <w:vAlign w:val="center"/>
          </w:tcPr>
          <w:p w:rsidR="0036179E" w:rsidRPr="00B83C4B" w:rsidRDefault="0036179E" w:rsidP="00947E4C">
            <w:pPr>
              <w:spacing w:line="240" w:lineRule="auto"/>
              <w:jc w:val="left"/>
              <w:rPr>
                <w:rFonts w:eastAsia="Times New Roman" w:cs="Times New Roman"/>
                <w:sz w:val="28"/>
                <w:szCs w:val="24"/>
                <w:lang w:val="tt-RU" w:eastAsia="ru-RU"/>
              </w:rPr>
            </w:pPr>
          </w:p>
        </w:tc>
        <w:tc>
          <w:tcPr>
            <w:tcW w:w="4320" w:type="dxa"/>
            <w:gridSpan w:val="2"/>
          </w:tcPr>
          <w:p w:rsidR="0036179E" w:rsidRPr="00B83C4B" w:rsidRDefault="0036179E" w:rsidP="00947E4C">
            <w:pPr>
              <w:spacing w:line="240" w:lineRule="auto"/>
              <w:rPr>
                <w:rFonts w:ascii="SL_Times New Roman" w:eastAsia="Times New Roman" w:hAnsi="SL_Times New Roman" w:cs="Times New Roman"/>
                <w:b/>
                <w:bCs/>
                <w:szCs w:val="24"/>
                <w:lang w:val="tt-RU" w:eastAsia="ru-RU"/>
              </w:rPr>
            </w:pPr>
          </w:p>
          <w:p w:rsidR="0036179E" w:rsidRPr="00B83C4B" w:rsidRDefault="0036179E" w:rsidP="00947E4C">
            <w:pPr>
              <w:spacing w:line="240" w:lineRule="auto"/>
              <w:rPr>
                <w:rFonts w:ascii="SL_Times New Roman" w:eastAsia="Times New Roman" w:hAnsi="SL_Times New Roman" w:cs="Times New Roman"/>
                <w:b/>
                <w:bCs/>
                <w:szCs w:val="24"/>
                <w:lang w:val="tt-RU" w:eastAsia="ru-RU"/>
              </w:rPr>
            </w:pPr>
            <w:r w:rsidRPr="00B83C4B">
              <w:rPr>
                <w:rFonts w:ascii="SL_Times New Roman" w:eastAsia="Times New Roman" w:hAnsi="SL_Times New Roman" w:cs="Times New Roman"/>
                <w:b/>
                <w:bCs/>
                <w:szCs w:val="24"/>
                <w:lang w:val="tt-RU" w:eastAsia="ru-RU"/>
              </w:rPr>
              <w:t>МӘГАРИФ ИДАРӘСЕ</w:t>
            </w:r>
          </w:p>
        </w:tc>
      </w:tr>
      <w:tr w:rsidR="0036179E" w:rsidRPr="00B83C4B" w:rsidTr="00947E4C">
        <w:tblPrEx>
          <w:tblLook w:val="01E0" w:firstRow="1" w:lastRow="1" w:firstColumn="1" w:lastColumn="1" w:noHBand="0" w:noVBand="0"/>
        </w:tblPrEx>
        <w:trPr>
          <w:trHeight w:val="749"/>
        </w:trPr>
        <w:tc>
          <w:tcPr>
            <w:tcW w:w="3708" w:type="dxa"/>
          </w:tcPr>
          <w:p w:rsidR="0036179E" w:rsidRPr="00B83C4B" w:rsidRDefault="0036179E" w:rsidP="00947E4C">
            <w:pPr>
              <w:spacing w:before="11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B83C4B">
              <w:rPr>
                <w:rFonts w:eastAsia="Times New Roman" w:cs="Times New Roman"/>
                <w:noProof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C4E2953" wp14:editId="6D944564">
                      <wp:simplePos x="0" y="0"/>
                      <wp:positionH relativeFrom="column">
                        <wp:posOffset>-342900</wp:posOffset>
                      </wp:positionH>
                      <wp:positionV relativeFrom="paragraph">
                        <wp:posOffset>29845</wp:posOffset>
                      </wp:positionV>
                      <wp:extent cx="6743700" cy="0"/>
                      <wp:effectExtent l="22225" t="19050" r="15875" b="19050"/>
                      <wp:wrapNone/>
                      <wp:docPr id="1" name="Прямая соединительная линия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74370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22D443A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7pt,2.35pt" to="7in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" strokeweight="2.25pt"/>
                  </w:pict>
                </mc:Fallback>
              </mc:AlternateContent>
            </w:r>
            <w:r w:rsidRPr="00B83C4B">
              <w:rPr>
                <w:rFonts w:eastAsia="Times New Roman" w:cs="Times New Roman"/>
                <w:sz w:val="28"/>
                <w:szCs w:val="28"/>
                <w:lang w:eastAsia="ru-RU"/>
              </w:rPr>
              <w:t>Приказ</w:t>
            </w:r>
          </w:p>
          <w:p w:rsidR="0036179E" w:rsidRPr="00B83C4B" w:rsidRDefault="0036179E" w:rsidP="00947E4C">
            <w:pPr>
              <w:spacing w:before="110" w:line="240" w:lineRule="auto"/>
              <w:jc w:val="left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«      » _________ 2020</w:t>
            </w:r>
            <w:r w:rsidRPr="00B83C4B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672" w:type="dxa"/>
            <w:gridSpan w:val="3"/>
          </w:tcPr>
          <w:p w:rsidR="0036179E" w:rsidRPr="00B83C4B" w:rsidRDefault="0036179E" w:rsidP="00947E4C">
            <w:pPr>
              <w:spacing w:before="110" w:line="240" w:lineRule="auto"/>
              <w:jc w:val="left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4163" w:type="dxa"/>
          </w:tcPr>
          <w:p w:rsidR="0036179E" w:rsidRPr="00B83C4B" w:rsidRDefault="0036179E" w:rsidP="00947E4C">
            <w:pPr>
              <w:spacing w:before="11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B83C4B">
              <w:rPr>
                <w:rFonts w:eastAsia="Times New Roman" w:cs="Times New Roman"/>
                <w:sz w:val="28"/>
                <w:szCs w:val="28"/>
                <w:lang w:eastAsia="ru-RU"/>
              </w:rPr>
              <w:t>Боерык</w:t>
            </w:r>
          </w:p>
          <w:p w:rsidR="0036179E" w:rsidRPr="00B83C4B" w:rsidRDefault="0036179E" w:rsidP="00947E4C">
            <w:pPr>
              <w:spacing w:before="110" w:line="240" w:lineRule="auto"/>
              <w:jc w:val="left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B83C4B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№ </w:t>
            </w:r>
            <w:r w:rsidRPr="00B83C4B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________</w:t>
            </w:r>
          </w:p>
        </w:tc>
      </w:tr>
      <w:tr w:rsidR="0036179E" w:rsidRPr="00B83C4B" w:rsidTr="00947E4C">
        <w:tblPrEx>
          <w:tblLook w:val="01E0" w:firstRow="1" w:lastRow="1" w:firstColumn="1" w:lastColumn="1" w:noHBand="0" w:noVBand="0"/>
        </w:tblPrEx>
        <w:trPr>
          <w:trHeight w:val="325"/>
        </w:trPr>
        <w:tc>
          <w:tcPr>
            <w:tcW w:w="3708" w:type="dxa"/>
          </w:tcPr>
          <w:p w:rsidR="0036179E" w:rsidRPr="00B83C4B" w:rsidRDefault="0036179E" w:rsidP="00947E4C">
            <w:pPr>
              <w:spacing w:before="11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72" w:type="dxa"/>
            <w:gridSpan w:val="3"/>
          </w:tcPr>
          <w:p w:rsidR="0036179E" w:rsidRPr="00B83C4B" w:rsidRDefault="0036179E" w:rsidP="00947E4C">
            <w:pPr>
              <w:spacing w:before="11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B83C4B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Кукмор </w:t>
            </w:r>
          </w:p>
        </w:tc>
        <w:tc>
          <w:tcPr>
            <w:tcW w:w="4163" w:type="dxa"/>
          </w:tcPr>
          <w:p w:rsidR="0036179E" w:rsidRPr="00B83C4B" w:rsidRDefault="0036179E" w:rsidP="00947E4C">
            <w:pPr>
              <w:spacing w:before="11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36179E" w:rsidRPr="000930A6" w:rsidRDefault="0036179E" w:rsidP="0036179E">
      <w:pPr>
        <w:shd w:val="clear" w:color="auto" w:fill="FFFFFF"/>
        <w:rPr>
          <w:bCs/>
          <w:sz w:val="16"/>
          <w:szCs w:val="1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086"/>
        <w:gridCol w:w="4438"/>
      </w:tblGrid>
      <w:tr w:rsidR="00914E9B" w:rsidRPr="00914E9B" w:rsidTr="0026293C">
        <w:tc>
          <w:tcPr>
            <w:tcW w:w="5211" w:type="dxa"/>
            <w:shd w:val="clear" w:color="auto" w:fill="auto"/>
          </w:tcPr>
          <w:p w:rsidR="00914E9B" w:rsidRPr="00914E9B" w:rsidRDefault="00914E9B" w:rsidP="0026293C">
            <w:pPr>
              <w:jc w:val="both"/>
              <w:rPr>
                <w:szCs w:val="24"/>
              </w:rPr>
            </w:pPr>
            <w:r w:rsidRPr="00914E9B">
              <w:rPr>
                <w:szCs w:val="24"/>
              </w:rPr>
              <w:t xml:space="preserve">Об утверждении плана мероприятий по реализации Концепции преподавания учебного предмета «Обществознание» в общеобразовательных организациях Республики Татарстан на 2020 – </w:t>
            </w:r>
            <w:proofErr w:type="gramStart"/>
            <w:r w:rsidRPr="00914E9B">
              <w:rPr>
                <w:szCs w:val="24"/>
              </w:rPr>
              <w:t>2024  годы</w:t>
            </w:r>
            <w:proofErr w:type="gramEnd"/>
            <w:r w:rsidRPr="00914E9B">
              <w:rPr>
                <w:szCs w:val="24"/>
              </w:rPr>
              <w:t xml:space="preserve"> </w:t>
            </w:r>
          </w:p>
        </w:tc>
        <w:tc>
          <w:tcPr>
            <w:tcW w:w="4643" w:type="dxa"/>
            <w:shd w:val="clear" w:color="auto" w:fill="auto"/>
          </w:tcPr>
          <w:p w:rsidR="00914E9B" w:rsidRPr="00914E9B" w:rsidRDefault="00914E9B" w:rsidP="0026293C">
            <w:pPr>
              <w:rPr>
                <w:szCs w:val="24"/>
              </w:rPr>
            </w:pPr>
          </w:p>
        </w:tc>
      </w:tr>
    </w:tbl>
    <w:p w:rsidR="00914E9B" w:rsidRPr="00914E9B" w:rsidRDefault="00914E9B" w:rsidP="00914E9B">
      <w:pPr>
        <w:jc w:val="both"/>
        <w:rPr>
          <w:szCs w:val="24"/>
        </w:rPr>
      </w:pPr>
      <w:r w:rsidRPr="00914E9B">
        <w:rPr>
          <w:szCs w:val="24"/>
        </w:rPr>
        <w:tab/>
      </w:r>
    </w:p>
    <w:p w:rsidR="00914E9B" w:rsidRPr="00914E9B" w:rsidRDefault="00914E9B" w:rsidP="00914E9B">
      <w:pPr>
        <w:jc w:val="both"/>
        <w:rPr>
          <w:szCs w:val="24"/>
        </w:rPr>
      </w:pPr>
      <w:r w:rsidRPr="00914E9B">
        <w:rPr>
          <w:szCs w:val="24"/>
        </w:rPr>
        <w:tab/>
        <w:t>Во исполнение пункта 1.1 плана мероприятий по реализации Концепции преподавания учебного предмета «Обществознание» в образовательных организациях Российской Федерации, реализующих основные общеобразовательные программы, на 2020 – 2024 годы, утвержденной на заседании Коллегии Министерства просвещения Российской Федерации 24 декабря 2018 года, утверждённого приказом Министерства просвещения Российской Федерации от 25 ноября 2019 г. № 637 «Об утверждении                       плана мероприятий по реализации Концепции преподавания учебного                предмета «Обществознание» в образовательных организациях                  Российской Федерации, реализующих основные общеобразовательные программы, на 2020 – 2024 годы, утвержденной на заседании Коллегии Министерства просвещения Российской Федерации 24 декабря 2018 года»             п р и к а з ы в а ю:</w:t>
      </w:r>
    </w:p>
    <w:p w:rsidR="0036179E" w:rsidRPr="00914E9B" w:rsidRDefault="0036179E" w:rsidP="0036179E">
      <w:pPr>
        <w:spacing w:line="240" w:lineRule="auto"/>
        <w:jc w:val="both"/>
        <w:rPr>
          <w:rFonts w:eastAsia="Times New Roman" w:cs="Times New Roman"/>
          <w:szCs w:val="24"/>
          <w:lang w:eastAsia="ru-RU"/>
        </w:rPr>
      </w:pPr>
    </w:p>
    <w:p w:rsidR="0036179E" w:rsidRPr="00914E9B" w:rsidRDefault="0036179E" w:rsidP="0036179E">
      <w:pPr>
        <w:spacing w:line="240" w:lineRule="auto"/>
        <w:jc w:val="both"/>
        <w:rPr>
          <w:rFonts w:eastAsia="Times New Roman" w:cs="Times New Roman"/>
          <w:szCs w:val="24"/>
          <w:lang w:eastAsia="ru-RU"/>
        </w:rPr>
      </w:pPr>
      <w:r w:rsidRPr="00914E9B">
        <w:rPr>
          <w:rFonts w:eastAsia="Times New Roman" w:cs="Times New Roman"/>
          <w:szCs w:val="24"/>
          <w:lang w:eastAsia="ru-RU"/>
        </w:rPr>
        <w:tab/>
        <w:t xml:space="preserve">1. </w:t>
      </w:r>
      <w:r w:rsidR="00914E9B" w:rsidRPr="00914E9B">
        <w:rPr>
          <w:szCs w:val="24"/>
        </w:rPr>
        <w:t>Утвердить прилагаемый план мероприятий по реализации Концепции преподавания учебного предмета «Обществознание» в общеобразовательных организациях</w:t>
      </w:r>
      <w:r w:rsidRPr="00914E9B">
        <w:rPr>
          <w:rFonts w:eastAsia="Times New Roman" w:cs="Times New Roman"/>
          <w:szCs w:val="24"/>
          <w:lang w:eastAsia="ru-RU"/>
        </w:rPr>
        <w:t xml:space="preserve"> Кукморского муниципального </w:t>
      </w:r>
      <w:r w:rsidR="00097FF8" w:rsidRPr="00914E9B">
        <w:rPr>
          <w:rFonts w:eastAsia="Times New Roman" w:cs="Times New Roman"/>
          <w:szCs w:val="24"/>
          <w:lang w:eastAsia="ru-RU"/>
        </w:rPr>
        <w:t>района на</w:t>
      </w:r>
      <w:r w:rsidRPr="00914E9B">
        <w:rPr>
          <w:rFonts w:eastAsia="Times New Roman" w:cs="Times New Roman"/>
          <w:szCs w:val="24"/>
          <w:lang w:eastAsia="ru-RU"/>
        </w:rPr>
        <w:t xml:space="preserve"> 2020 – </w:t>
      </w:r>
      <w:r w:rsidR="00097FF8" w:rsidRPr="00914E9B">
        <w:rPr>
          <w:rFonts w:eastAsia="Times New Roman" w:cs="Times New Roman"/>
          <w:szCs w:val="24"/>
          <w:lang w:eastAsia="ru-RU"/>
        </w:rPr>
        <w:t>2024 годы</w:t>
      </w:r>
      <w:r w:rsidRPr="00914E9B">
        <w:rPr>
          <w:rFonts w:eastAsia="Times New Roman" w:cs="Times New Roman"/>
          <w:szCs w:val="24"/>
          <w:lang w:eastAsia="ru-RU"/>
        </w:rPr>
        <w:t xml:space="preserve"> (далее – План мероприятий).</w:t>
      </w:r>
      <w:r w:rsidRPr="00914E9B">
        <w:rPr>
          <w:rFonts w:eastAsia="Times New Roman" w:cs="Times New Roman"/>
          <w:szCs w:val="24"/>
          <w:lang w:eastAsia="ru-RU"/>
        </w:rPr>
        <w:tab/>
      </w:r>
    </w:p>
    <w:p w:rsidR="0036179E" w:rsidRPr="00914E9B" w:rsidRDefault="0036179E" w:rsidP="00097FF8">
      <w:pPr>
        <w:spacing w:line="240" w:lineRule="auto"/>
        <w:ind w:firstLine="567"/>
        <w:jc w:val="both"/>
        <w:rPr>
          <w:rFonts w:eastAsia="Times New Roman" w:cs="Times New Roman"/>
          <w:szCs w:val="24"/>
          <w:lang w:eastAsia="ru-RU"/>
        </w:rPr>
      </w:pPr>
      <w:r w:rsidRPr="00914E9B">
        <w:rPr>
          <w:rFonts w:eastAsia="Times New Roman" w:cs="Times New Roman"/>
          <w:szCs w:val="24"/>
          <w:lang w:eastAsia="ru-RU"/>
        </w:rPr>
        <w:t>2. Общеобразовательным организациям Кукморского района:</w:t>
      </w:r>
    </w:p>
    <w:p w:rsidR="0036179E" w:rsidRPr="00914E9B" w:rsidRDefault="0036179E" w:rsidP="00097FF8">
      <w:pPr>
        <w:spacing w:line="240" w:lineRule="auto"/>
        <w:ind w:firstLine="567"/>
        <w:jc w:val="both"/>
        <w:rPr>
          <w:rFonts w:eastAsia="Times New Roman" w:cs="Times New Roman"/>
          <w:szCs w:val="24"/>
          <w:lang w:eastAsia="ru-RU"/>
        </w:rPr>
      </w:pPr>
      <w:r w:rsidRPr="00914E9B">
        <w:rPr>
          <w:rFonts w:eastAsia="Times New Roman" w:cs="Times New Roman"/>
          <w:szCs w:val="24"/>
          <w:lang w:eastAsia="ru-RU"/>
        </w:rPr>
        <w:t xml:space="preserve"> </w:t>
      </w:r>
      <w:proofErr w:type="gramStart"/>
      <w:r w:rsidRPr="00914E9B">
        <w:rPr>
          <w:rFonts w:eastAsia="Times New Roman" w:cs="Times New Roman"/>
          <w:szCs w:val="24"/>
          <w:lang w:eastAsia="ru-RU"/>
        </w:rPr>
        <w:t>обеспечить</w:t>
      </w:r>
      <w:proofErr w:type="gramEnd"/>
      <w:r w:rsidRPr="00914E9B">
        <w:rPr>
          <w:rFonts w:eastAsia="Times New Roman" w:cs="Times New Roman"/>
          <w:szCs w:val="24"/>
          <w:lang w:eastAsia="ru-RU"/>
        </w:rPr>
        <w:t xml:space="preserve"> выполнение Плана мероприятий, утвержденного настоящим приказом.</w:t>
      </w:r>
    </w:p>
    <w:p w:rsidR="0036179E" w:rsidRPr="00914E9B" w:rsidRDefault="0036179E" w:rsidP="00097FF8">
      <w:pPr>
        <w:spacing w:line="240" w:lineRule="auto"/>
        <w:ind w:firstLine="567"/>
        <w:jc w:val="both"/>
        <w:rPr>
          <w:rFonts w:eastAsia="Times New Roman" w:cs="Times New Roman"/>
          <w:szCs w:val="24"/>
          <w:lang w:eastAsia="ru-RU"/>
        </w:rPr>
      </w:pPr>
      <w:proofErr w:type="gramStart"/>
      <w:r w:rsidRPr="00914E9B">
        <w:rPr>
          <w:rFonts w:eastAsia="Times New Roman" w:cs="Times New Roman"/>
          <w:szCs w:val="24"/>
          <w:lang w:eastAsia="ru-RU"/>
        </w:rPr>
        <w:t>довести</w:t>
      </w:r>
      <w:proofErr w:type="gramEnd"/>
      <w:r w:rsidRPr="00914E9B">
        <w:rPr>
          <w:rFonts w:eastAsia="Times New Roman" w:cs="Times New Roman"/>
          <w:szCs w:val="24"/>
          <w:lang w:eastAsia="ru-RU"/>
        </w:rPr>
        <w:t xml:space="preserve"> настоящий приказ до сведения всех заинтересованных лиц.</w:t>
      </w:r>
    </w:p>
    <w:p w:rsidR="0036179E" w:rsidRPr="00914E9B" w:rsidRDefault="0036179E" w:rsidP="0036179E">
      <w:pPr>
        <w:spacing w:line="240" w:lineRule="auto"/>
        <w:ind w:firstLine="708"/>
        <w:jc w:val="both"/>
        <w:rPr>
          <w:rFonts w:eastAsia="Times New Roman" w:cs="Times New Roman"/>
          <w:bCs/>
          <w:szCs w:val="24"/>
          <w:lang w:eastAsia="ru-RU"/>
        </w:rPr>
      </w:pPr>
      <w:r w:rsidRPr="00914E9B">
        <w:rPr>
          <w:rFonts w:eastAsia="Times New Roman" w:cs="Times New Roman"/>
          <w:szCs w:val="24"/>
          <w:lang w:eastAsia="ru-RU"/>
        </w:rPr>
        <w:t xml:space="preserve">3. </w:t>
      </w:r>
      <w:r w:rsidRPr="00914E9B">
        <w:rPr>
          <w:rFonts w:eastAsia="Times New Roman" w:cs="Times New Roman"/>
          <w:bCs/>
          <w:szCs w:val="24"/>
          <w:lang w:eastAsia="ru-RU"/>
        </w:rPr>
        <w:t>Контроль за исполнением настоящего приказа оставляю за собой.</w:t>
      </w:r>
    </w:p>
    <w:p w:rsidR="0036179E" w:rsidRPr="00914E9B" w:rsidRDefault="0036179E" w:rsidP="0036179E">
      <w:pPr>
        <w:spacing w:line="240" w:lineRule="auto"/>
        <w:jc w:val="left"/>
        <w:rPr>
          <w:rFonts w:eastAsia="Times New Roman" w:cs="Times New Roman"/>
          <w:szCs w:val="24"/>
          <w:lang w:eastAsia="ru-RU"/>
        </w:rPr>
      </w:pPr>
    </w:p>
    <w:p w:rsidR="00914E9B" w:rsidRDefault="00914E9B" w:rsidP="0036179E">
      <w:pPr>
        <w:spacing w:line="240" w:lineRule="auto"/>
        <w:ind w:firstLine="426"/>
        <w:jc w:val="both"/>
        <w:rPr>
          <w:rFonts w:eastAsia="Times New Roman" w:cs="Times New Roman"/>
          <w:szCs w:val="24"/>
          <w:lang w:eastAsia="ru-RU"/>
        </w:rPr>
      </w:pPr>
    </w:p>
    <w:p w:rsidR="00914E9B" w:rsidRDefault="00914E9B" w:rsidP="0036179E">
      <w:pPr>
        <w:spacing w:line="240" w:lineRule="auto"/>
        <w:ind w:firstLine="426"/>
        <w:jc w:val="both"/>
        <w:rPr>
          <w:rFonts w:eastAsia="Times New Roman" w:cs="Times New Roman"/>
          <w:szCs w:val="24"/>
          <w:lang w:eastAsia="ru-RU"/>
        </w:rPr>
      </w:pPr>
    </w:p>
    <w:p w:rsidR="00914E9B" w:rsidRDefault="00914E9B" w:rsidP="0036179E">
      <w:pPr>
        <w:spacing w:line="240" w:lineRule="auto"/>
        <w:ind w:firstLine="426"/>
        <w:jc w:val="both"/>
        <w:rPr>
          <w:rFonts w:eastAsia="Times New Roman" w:cs="Times New Roman"/>
          <w:szCs w:val="24"/>
          <w:lang w:eastAsia="ru-RU"/>
        </w:rPr>
      </w:pPr>
    </w:p>
    <w:p w:rsidR="0036179E" w:rsidRPr="00914E9B" w:rsidRDefault="0036179E" w:rsidP="0036179E">
      <w:pPr>
        <w:spacing w:line="240" w:lineRule="auto"/>
        <w:ind w:firstLine="426"/>
        <w:jc w:val="both"/>
        <w:rPr>
          <w:rFonts w:eastAsia="Times New Roman" w:cs="Times New Roman"/>
          <w:szCs w:val="24"/>
          <w:lang w:eastAsia="ru-RU"/>
        </w:rPr>
      </w:pPr>
      <w:r w:rsidRPr="00914E9B">
        <w:rPr>
          <w:rFonts w:eastAsia="Times New Roman" w:cs="Times New Roman"/>
          <w:szCs w:val="24"/>
          <w:lang w:eastAsia="ru-RU"/>
        </w:rPr>
        <w:t>Заместитель руководителя</w:t>
      </w:r>
    </w:p>
    <w:p w:rsidR="0036179E" w:rsidRPr="00914E9B" w:rsidRDefault="0036179E" w:rsidP="0036179E">
      <w:pPr>
        <w:spacing w:line="240" w:lineRule="auto"/>
        <w:ind w:firstLine="426"/>
        <w:jc w:val="both"/>
        <w:rPr>
          <w:rFonts w:eastAsia="Times New Roman" w:cs="Times New Roman"/>
          <w:szCs w:val="24"/>
          <w:lang w:eastAsia="ru-RU"/>
        </w:rPr>
      </w:pPr>
      <w:r w:rsidRPr="00914E9B">
        <w:rPr>
          <w:rFonts w:eastAsia="Times New Roman" w:cs="Times New Roman"/>
          <w:szCs w:val="24"/>
          <w:lang w:eastAsia="ru-RU"/>
        </w:rPr>
        <w:t>Исполнительного комитета</w:t>
      </w:r>
    </w:p>
    <w:p w:rsidR="0036179E" w:rsidRPr="00914E9B" w:rsidRDefault="0036179E" w:rsidP="0036179E">
      <w:pPr>
        <w:spacing w:line="240" w:lineRule="auto"/>
        <w:ind w:firstLine="426"/>
        <w:jc w:val="both"/>
        <w:rPr>
          <w:rFonts w:eastAsia="Times New Roman" w:cs="Times New Roman"/>
          <w:szCs w:val="24"/>
          <w:lang w:eastAsia="ru-RU"/>
        </w:rPr>
      </w:pPr>
      <w:r w:rsidRPr="00914E9B">
        <w:rPr>
          <w:rFonts w:eastAsia="Times New Roman" w:cs="Times New Roman"/>
          <w:szCs w:val="24"/>
          <w:lang w:eastAsia="ru-RU"/>
        </w:rPr>
        <w:t xml:space="preserve">Кукморского муниципального района РТ- </w:t>
      </w:r>
    </w:p>
    <w:p w:rsidR="0036179E" w:rsidRPr="00914E9B" w:rsidRDefault="0036179E" w:rsidP="0036179E">
      <w:pPr>
        <w:spacing w:line="240" w:lineRule="auto"/>
        <w:ind w:firstLine="426"/>
        <w:jc w:val="both"/>
        <w:rPr>
          <w:rFonts w:eastAsia="Times New Roman" w:cs="Times New Roman"/>
          <w:szCs w:val="24"/>
          <w:lang w:eastAsia="ru-RU"/>
        </w:rPr>
      </w:pPr>
      <w:proofErr w:type="gramStart"/>
      <w:r w:rsidRPr="00914E9B">
        <w:rPr>
          <w:rFonts w:eastAsia="Times New Roman" w:cs="Times New Roman"/>
          <w:szCs w:val="24"/>
          <w:lang w:eastAsia="ru-RU"/>
        </w:rPr>
        <w:t>начальник</w:t>
      </w:r>
      <w:proofErr w:type="gramEnd"/>
      <w:r w:rsidRPr="00914E9B">
        <w:rPr>
          <w:rFonts w:eastAsia="Times New Roman" w:cs="Times New Roman"/>
          <w:szCs w:val="24"/>
          <w:lang w:eastAsia="ru-RU"/>
        </w:rPr>
        <w:t xml:space="preserve"> Управления образования:                                           Р. М. Мансуров    </w:t>
      </w:r>
    </w:p>
    <w:p w:rsidR="0036179E" w:rsidRPr="00914E9B" w:rsidRDefault="0036179E" w:rsidP="0036179E">
      <w:pPr>
        <w:spacing w:line="240" w:lineRule="auto"/>
        <w:jc w:val="left"/>
        <w:rPr>
          <w:rFonts w:eastAsia="Times New Roman" w:cs="Times New Roman"/>
          <w:i/>
          <w:szCs w:val="24"/>
          <w:lang w:eastAsia="ru-RU"/>
        </w:rPr>
      </w:pPr>
    </w:p>
    <w:p w:rsidR="0036179E" w:rsidRPr="00914E9B" w:rsidRDefault="0036179E" w:rsidP="0036179E">
      <w:pPr>
        <w:rPr>
          <w:szCs w:val="24"/>
        </w:rPr>
      </w:pPr>
    </w:p>
    <w:p w:rsidR="0036179E" w:rsidRPr="00914E9B" w:rsidRDefault="0036179E" w:rsidP="0036179E">
      <w:pPr>
        <w:rPr>
          <w:szCs w:val="24"/>
        </w:rPr>
      </w:pPr>
    </w:p>
    <w:p w:rsidR="0036179E" w:rsidRDefault="0036179E" w:rsidP="0036179E"/>
    <w:p w:rsidR="0036179E" w:rsidRDefault="0036179E" w:rsidP="0036179E"/>
    <w:p w:rsidR="0093723C" w:rsidRDefault="0093723C"/>
    <w:p w:rsidR="00780BB8" w:rsidRDefault="00780BB8">
      <w:pPr>
        <w:sectPr w:rsidR="00780BB8" w:rsidSect="00214E46">
          <w:pgSz w:w="11906" w:h="16838"/>
          <w:pgMar w:top="964" w:right="851" w:bottom="964" w:left="1531" w:header="709" w:footer="709" w:gutter="0"/>
          <w:cols w:space="708"/>
          <w:docGrid w:linePitch="360"/>
        </w:sectPr>
      </w:pPr>
    </w:p>
    <w:p w:rsidR="00780BB8" w:rsidRDefault="00780BB8" w:rsidP="00780BB8">
      <w:pPr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lastRenderedPageBreak/>
        <w:t>ПЛАН МЕРОПРИЯТИЙ</w:t>
      </w:r>
    </w:p>
    <w:p w:rsidR="00780BB8" w:rsidRDefault="00780BB8" w:rsidP="00780BB8">
      <w:pPr>
        <w:rPr>
          <w:rFonts w:cs="Times New Roman"/>
          <w:sz w:val="28"/>
          <w:szCs w:val="28"/>
        </w:rPr>
      </w:pPr>
      <w:proofErr w:type="gramStart"/>
      <w:r>
        <w:rPr>
          <w:rFonts w:cs="Times New Roman"/>
          <w:sz w:val="28"/>
          <w:szCs w:val="28"/>
        </w:rPr>
        <w:t>по</w:t>
      </w:r>
      <w:proofErr w:type="gramEnd"/>
      <w:r>
        <w:rPr>
          <w:rFonts w:cs="Times New Roman"/>
          <w:sz w:val="28"/>
          <w:szCs w:val="28"/>
        </w:rPr>
        <w:t xml:space="preserve"> реализации Концепции преподавания учебного предмета «Обществознание» в общеобразовательных организациях Кукморского муниципального района на 2020 – 2024  годы</w:t>
      </w:r>
    </w:p>
    <w:tbl>
      <w:tblPr>
        <w:tblStyle w:val="a6"/>
        <w:tblW w:w="0" w:type="auto"/>
        <w:tblInd w:w="0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806"/>
        <w:gridCol w:w="4973"/>
        <w:gridCol w:w="2952"/>
        <w:gridCol w:w="2876"/>
        <w:gridCol w:w="2953"/>
      </w:tblGrid>
      <w:tr w:rsidR="00780BB8" w:rsidTr="00780BB8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Мероприятие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Ответственные исполнители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исполнения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Планируемый результат</w:t>
            </w:r>
          </w:p>
        </w:tc>
      </w:tr>
      <w:tr w:rsidR="00780BB8" w:rsidTr="00780BB8">
        <w:tc>
          <w:tcPr>
            <w:tcW w:w="14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 w:rsidP="00C35303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Организационно-правовое обеспечение образовательной деятельности</w:t>
            </w:r>
          </w:p>
        </w:tc>
      </w:tr>
      <w:tr w:rsidR="00780BB8" w:rsidTr="00780BB8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1.1.</w:t>
            </w:r>
          </w:p>
        </w:tc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Разработка и утверждение плана мероприятий по реализации Концепции в Кукморском муниципальном районе</w:t>
            </w:r>
          </w:p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 w:val="0"/>
                <w:sz w:val="28"/>
                <w:szCs w:val="28"/>
              </w:rPr>
              <w:t>Кашипов А.Н.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 год</w:t>
            </w:r>
          </w:p>
          <w:p w:rsidR="00780BB8" w:rsidRDefault="00780BB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квартал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Разработан муниципальный план реализации Концепции </w:t>
            </w:r>
          </w:p>
        </w:tc>
      </w:tr>
      <w:tr w:rsidR="00780BB8" w:rsidTr="00780BB8">
        <w:tc>
          <w:tcPr>
            <w:tcW w:w="14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Общесистемные мероприятия</w:t>
            </w:r>
          </w:p>
        </w:tc>
      </w:tr>
      <w:tr w:rsidR="00780BB8" w:rsidTr="00780BB8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2.1.</w:t>
            </w:r>
          </w:p>
        </w:tc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августовской совещание учителей истории и обществознания  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Кашипов А.Н.</w:t>
            </w:r>
          </w:p>
          <w:p w:rsidR="00780BB8" w:rsidRDefault="00780BB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Руководитель РМО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2020 – 2024 годы</w:t>
            </w:r>
          </w:p>
          <w:p w:rsidR="00780BB8" w:rsidRDefault="00780BB8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proofErr w:type="gramStart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август</w:t>
            </w:r>
            <w:proofErr w:type="gramEnd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ежегодно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widowControl w:val="0"/>
              <w:spacing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Подведение итогов учебного года и постановка цели и задач на следующей год</w:t>
            </w:r>
          </w:p>
        </w:tc>
      </w:tr>
      <w:tr w:rsidR="00780BB8" w:rsidTr="00780BB8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2.2.</w:t>
            </w:r>
          </w:p>
        </w:tc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семинара  учителей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обществознания и истории.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Кашипов А.Н.</w:t>
            </w:r>
          </w:p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Руководитель РМО, общеобразовательные организации Кукморского района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2020 – </w:t>
            </w:r>
            <w:proofErr w:type="gramStart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2024  годы</w:t>
            </w:r>
            <w:proofErr w:type="gramEnd"/>
          </w:p>
          <w:p w:rsidR="00780BB8" w:rsidRDefault="00780BB8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(</w:t>
            </w:r>
            <w:proofErr w:type="gramStart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</w:t>
            </w:r>
            <w:proofErr w:type="gramEnd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отдельному графику)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widowControl w:val="0"/>
              <w:spacing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Повышение эффективности взаимодействия и повышение квалификации педагогов</w:t>
            </w:r>
          </w:p>
        </w:tc>
      </w:tr>
      <w:tr w:rsidR="00780BB8" w:rsidTr="00780BB8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2.3.</w:t>
            </w:r>
          </w:p>
        </w:tc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Поддержка общественно-профессионального сообщества учителей истории и обществознания 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Руководитель РМО, общеобразовательные организации Кукморского района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2020 – 2024 годы</w:t>
            </w:r>
          </w:p>
          <w:p w:rsidR="00780BB8" w:rsidRDefault="00780BB8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(</w:t>
            </w:r>
            <w:proofErr w:type="gramStart"/>
            <w:r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постоянно</w:t>
            </w:r>
            <w:proofErr w:type="gramEnd"/>
            <w:r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)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widowControl w:val="0"/>
              <w:spacing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Повышение эффективности взаимодействия учителей </w:t>
            </w:r>
            <w:proofErr w:type="gramStart"/>
            <w:r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истории  и</w:t>
            </w:r>
            <w:proofErr w:type="gramEnd"/>
            <w:r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 обществознания</w:t>
            </w:r>
          </w:p>
        </w:tc>
      </w:tr>
      <w:tr w:rsidR="00780BB8" w:rsidTr="00780BB8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2.4.</w:t>
            </w:r>
          </w:p>
        </w:tc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Создание открытой специализированной профессиональной сети, содержащей методические материалы, описание лучших практик, профессиональный форум, дистанционный обмен опытом 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Руководитель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РМО, 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учителя</w:t>
            </w:r>
            <w:proofErr w:type="gramEnd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истории и обществознания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2020 – 2022 годы</w:t>
            </w:r>
          </w:p>
          <w:p w:rsidR="00780BB8" w:rsidRDefault="00780BB8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(</w:t>
            </w:r>
            <w:proofErr w:type="gramStart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постоянно</w:t>
            </w:r>
            <w:proofErr w:type="gramEnd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)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Открыта специализированная профессиональная сеть, содержащая методические материалы, описание лучших практик, профессиональный форум, дистанционный обмен опытом</w:t>
            </w:r>
          </w:p>
        </w:tc>
      </w:tr>
      <w:tr w:rsidR="00780BB8" w:rsidTr="00780BB8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2.5.</w:t>
            </w:r>
          </w:p>
        </w:tc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семинарах по содержательным компонентам Концепции организованных 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ГАОУ ДПО «ИРО РТ», ГБУ «РЦМКО», </w:t>
            </w:r>
            <w:proofErr w:type="gramStart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издательствами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привлечением ведущих учебно-научных центров обществоведческих наук, в том числе с использованием возможностей информационно-телекоммуникационной сети «Интернет»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Кашипов А.Н.</w:t>
            </w:r>
          </w:p>
          <w:p w:rsidR="00780BB8" w:rsidRDefault="00780B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Руководитель РМО, общеобразовательные организации Кукморского района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0BB8" w:rsidRDefault="00780BB8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2020 – 2024 годы</w:t>
            </w:r>
          </w:p>
          <w:p w:rsidR="00780BB8" w:rsidRDefault="00780BB8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Увеличен охват учителей обществознания, использующих современные методики преподавания курса </w:t>
            </w:r>
          </w:p>
        </w:tc>
      </w:tr>
      <w:tr w:rsidR="00780BB8" w:rsidTr="00780BB8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2.9.</w:t>
            </w:r>
          </w:p>
        </w:tc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Участие </w:t>
            </w:r>
            <w:proofErr w:type="gramStart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  учебно</w:t>
            </w:r>
            <w:proofErr w:type="gramEnd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-тренировочных сборов по преподаванию учебного предмета «Обществознание» в рамках проведения профильных смен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Образовательные организации, учителя истории и обществознания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2020 – 2024 годы (по отдельному графику) 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widowControl w:val="0"/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Увеличение количества обучающихся, занявших призовые места в различных конкурсах, олимпиадах 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различного уровня</w:t>
            </w:r>
          </w:p>
        </w:tc>
      </w:tr>
      <w:tr w:rsidR="00780BB8" w:rsidTr="00780BB8">
        <w:tc>
          <w:tcPr>
            <w:tcW w:w="14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3. Содержание образовательных программ</w:t>
            </w:r>
          </w:p>
        </w:tc>
      </w:tr>
      <w:tr w:rsidR="00780BB8" w:rsidTr="00780BB8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3.1.</w:t>
            </w:r>
          </w:p>
        </w:tc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Участие обучающихся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района  в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рамках подготовки обучающихся, участвовавших в олимпиадном движении Республики Татарстан 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общеобразовательные</w:t>
            </w:r>
            <w:proofErr w:type="gramEnd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организации Кукморского муниципального района, учителя истории и обществознания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2020 – 2024 годы</w:t>
            </w:r>
          </w:p>
          <w:p w:rsidR="00780BB8" w:rsidRDefault="00780BB8">
            <w:pPr>
              <w:spacing w:line="240" w:lineRule="auto"/>
              <w:rPr>
                <w:szCs w:val="2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(</w:t>
            </w:r>
            <w:proofErr w:type="gramStart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</w:t>
            </w:r>
            <w:proofErr w:type="gramEnd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отдельному графику)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Увеличение количества обучающихся участвующих в олимпиадном движении</w:t>
            </w:r>
          </w:p>
        </w:tc>
      </w:tr>
      <w:tr w:rsidR="00780BB8" w:rsidTr="00780BB8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3.2.</w:t>
            </w:r>
          </w:p>
        </w:tc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диагностическом тестирование по учебному предмету «Обществознание», 8 класс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Кашипов А.Н.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2020 – 2024 годы</w:t>
            </w:r>
          </w:p>
          <w:p w:rsidR="00780BB8" w:rsidRDefault="00780BB8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(</w:t>
            </w:r>
            <w:proofErr w:type="gramStart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октябрь</w:t>
            </w:r>
            <w:proofErr w:type="gramEnd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)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Подготовлены аналитические материалы по итогам проведения тестирования</w:t>
            </w:r>
          </w:p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80BB8" w:rsidTr="00780BB8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3.3.</w:t>
            </w:r>
          </w:p>
        </w:tc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диагностических тестирований 9, 11 классов в рамках подготовки к государственной итоговой аттестации по учебному предмету «Обществознание»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Кашипов А.Н.</w:t>
            </w:r>
            <w:proofErr w:type="gramStart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,  учителя</w:t>
            </w:r>
            <w:proofErr w:type="gramEnd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истории и обществознания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2020 – 2024 годы</w:t>
            </w:r>
          </w:p>
          <w:p w:rsidR="00780BB8" w:rsidRDefault="00780BB8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(</w:t>
            </w:r>
            <w:proofErr w:type="gramStart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</w:t>
            </w:r>
            <w:proofErr w:type="gramEnd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отдельному графику)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Выявление уровня подготовки обучающихся к итоговой аттестации</w:t>
            </w:r>
          </w:p>
        </w:tc>
      </w:tr>
      <w:tr w:rsidR="00780BB8" w:rsidTr="00780BB8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3.4.</w:t>
            </w:r>
          </w:p>
        </w:tc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обучающих семинаров по «трудным» заданиям для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обучающихся  при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подготовке к ГИА по учебному предмету «Обществознание»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Кашипов А.Н.</w:t>
            </w:r>
            <w:proofErr w:type="gramStart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,  учителя</w:t>
            </w:r>
            <w:proofErr w:type="gramEnd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истории и обществознания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2020 – 2024 годы</w:t>
            </w:r>
          </w:p>
          <w:p w:rsidR="00780BB8" w:rsidRDefault="00780BB8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(</w:t>
            </w:r>
            <w:proofErr w:type="gramStart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</w:t>
            </w:r>
            <w:proofErr w:type="gramEnd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отдельному графику)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Повышение уровня выполнения «трудных» заданий</w:t>
            </w:r>
          </w:p>
        </w:tc>
      </w:tr>
      <w:tr w:rsidR="00780BB8" w:rsidTr="00780BB8">
        <w:tc>
          <w:tcPr>
            <w:tcW w:w="14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4. Воспитание и социализация обучающихся</w:t>
            </w:r>
          </w:p>
        </w:tc>
      </w:tr>
      <w:tr w:rsidR="00780BB8" w:rsidTr="00780BB8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4.1.</w:t>
            </w:r>
          </w:p>
        </w:tc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Расширение участия обучающихся в общественно значимых социальных, в том числе волонтерских, проектах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«Центр детского творчества «Галактика»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2020 – 2024 (постоянно)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widowControl w:val="0"/>
              <w:spacing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Увеличен охват обучающихся, участвующих в общественно 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значимых, социальных, в том числе волонтерских проектах</w:t>
            </w:r>
          </w:p>
        </w:tc>
      </w:tr>
      <w:tr w:rsidR="00780BB8" w:rsidTr="00780BB8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4.2.</w:t>
            </w:r>
          </w:p>
        </w:tc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Обеспечение эффективной интеграции рабочих программ с программой воспитания и социализации обучающихся 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общеобразовательные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организации Кукморского муниципального района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2020 – 2024 (постоянно)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widowControl w:val="0"/>
              <w:spacing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Разработаны и используются рабочие программы учебного предмета «Обществознание»</w:t>
            </w:r>
          </w:p>
        </w:tc>
      </w:tr>
      <w:tr w:rsidR="00780BB8" w:rsidTr="00780BB8">
        <w:tc>
          <w:tcPr>
            <w:tcW w:w="14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5. Обеспечение условий реализации образовательного процесса</w:t>
            </w:r>
          </w:p>
        </w:tc>
      </w:tr>
      <w:tr w:rsidR="00780BB8" w:rsidTr="00780BB8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5.1.</w:t>
            </w:r>
          </w:p>
        </w:tc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целевых семинаров, мастер-классов по обновлению форм, методов, средств обучения в преподавании предмета «Обществознание»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руководитель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РМО общеобразовательные организации Кукморского муниципального района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2020 – 2024 годы</w:t>
            </w:r>
          </w:p>
          <w:p w:rsidR="00780BB8" w:rsidRDefault="00780BB8">
            <w:pPr>
              <w:spacing w:line="240" w:lineRule="auto"/>
              <w:rPr>
                <w:szCs w:val="2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(</w:t>
            </w:r>
            <w:proofErr w:type="gramStart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</w:t>
            </w:r>
            <w:proofErr w:type="gramEnd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отдельному графику)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widowControl w:val="0"/>
              <w:spacing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Повышение профессиональных компетенций педагогических работников</w:t>
            </w:r>
          </w:p>
        </w:tc>
      </w:tr>
      <w:tr w:rsidR="00780BB8" w:rsidTr="00780BB8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5.3.</w:t>
            </w:r>
          </w:p>
        </w:tc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участие учителей обществознания района в онлайн уроках по финансовой грамотности проводимый Центральным банком РФ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Кашипов А.Н.</w:t>
            </w:r>
          </w:p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общеобразовательные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организации Кукморского муниципального района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0BB8" w:rsidRDefault="00780BB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 – 2021 годы</w:t>
            </w:r>
          </w:p>
          <w:p w:rsidR="00780BB8" w:rsidRDefault="00780BB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ежегодно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780BB8" w:rsidRDefault="00780BB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Увеличение количество просмотренных уроков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  охват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учителей обществознания</w:t>
            </w:r>
          </w:p>
        </w:tc>
      </w:tr>
      <w:tr w:rsidR="00780BB8" w:rsidTr="00780BB8">
        <w:tc>
          <w:tcPr>
            <w:tcW w:w="14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 Популяризация учебного предмета</w:t>
            </w:r>
          </w:p>
        </w:tc>
      </w:tr>
      <w:tr w:rsidR="00780BB8" w:rsidTr="00780BB8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6.1.</w:t>
            </w:r>
          </w:p>
        </w:tc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региональных мероприятий просветительского и образовательного характера, направленных на формирование социально активной, уважающей закон и правопорядок личности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Управление образование Исполнительного комитета Кукморского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муниципального района,</w:t>
            </w:r>
          </w:p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Общеобразовательные организации Кукморского муниципального района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2020 – 2024 годы (постоянно)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Повышен уровень социальной активности и гражданского правосознания обучающихся </w:t>
            </w:r>
          </w:p>
        </w:tc>
      </w:tr>
      <w:tr w:rsidR="00780BB8" w:rsidTr="00780BB8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6.2</w:t>
            </w:r>
          </w:p>
        </w:tc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конкурсных мероприятий для обучающихся по учебному предмету «Обществознание»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Управление образование Исполнительного комитета Кукморского муниципального района,</w:t>
            </w:r>
          </w:p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Общеобразовательные организации Кукморского муниципального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2020 – 2024 годы</w:t>
            </w:r>
          </w:p>
          <w:p w:rsidR="00780BB8" w:rsidRDefault="00780BB8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(</w:t>
            </w:r>
            <w:proofErr w:type="gramStart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</w:t>
            </w:r>
            <w:proofErr w:type="gramEnd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отдельному графику)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Увеличение охвата обучающихся </w:t>
            </w:r>
          </w:p>
        </w:tc>
      </w:tr>
      <w:tr w:rsidR="00780BB8" w:rsidTr="00780BB8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6.3.</w:t>
            </w:r>
          </w:p>
        </w:tc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конкурсных мероприятий для учителей истории и обществознания 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Управление образование Исполнительного комитета Кукморского муниципального района,</w:t>
            </w:r>
          </w:p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Общеобразовательные организации Кукморского муниципального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2020 – 2024 годы</w:t>
            </w:r>
          </w:p>
          <w:p w:rsidR="00780BB8" w:rsidRDefault="00780BB8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(</w:t>
            </w:r>
            <w:proofErr w:type="gramStart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</w:t>
            </w:r>
            <w:proofErr w:type="gramEnd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отдельному графику)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Повышение престижа учителей истории и обществознания </w:t>
            </w:r>
          </w:p>
        </w:tc>
      </w:tr>
      <w:tr w:rsidR="00780BB8" w:rsidTr="00780BB8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6.4.</w:t>
            </w:r>
          </w:p>
        </w:tc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Обобщение опыта образовательных организаций Кукморского муниципального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района  по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реализации Концепции преподавания учебного предмета «Обществознание» в Республике Татарстан в рамках конференций, круглых столов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Кашипов А.Н.</w:t>
            </w:r>
          </w:p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общеобразовательные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организации Кукморского муниципального района н 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2020 – 2024 годы</w:t>
            </w:r>
          </w:p>
          <w:p w:rsidR="00780BB8" w:rsidRDefault="00780BB8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(</w:t>
            </w:r>
            <w:proofErr w:type="gramStart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постоянно</w:t>
            </w:r>
            <w:proofErr w:type="gramEnd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)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Консолидация профессионального потенциала педагогического сообщества, повышение уровня владения профессиональными компетенциями учителей</w:t>
            </w:r>
          </w:p>
        </w:tc>
      </w:tr>
      <w:tr w:rsidR="00780BB8" w:rsidTr="00780BB8">
        <w:tc>
          <w:tcPr>
            <w:tcW w:w="14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 Мониторинг и управление ходом реализации Концепции</w:t>
            </w:r>
          </w:p>
        </w:tc>
      </w:tr>
      <w:tr w:rsidR="00780BB8" w:rsidTr="00780BB8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7.1.</w:t>
            </w:r>
          </w:p>
        </w:tc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Мониторинг выполнения муниципального плана реализации Концепции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Кашипов А.Н.</w:t>
            </w:r>
          </w:p>
          <w:p w:rsidR="00780BB8" w:rsidRDefault="00780BB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общеобразовательные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организации Кукморского муниципального района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2020 – 2024 годы </w:t>
            </w:r>
          </w:p>
          <w:p w:rsidR="00780BB8" w:rsidRDefault="00780BB8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(</w:t>
            </w:r>
            <w:proofErr w:type="gramStart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постоянно</w:t>
            </w:r>
            <w:proofErr w:type="gramEnd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)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0BB8" w:rsidRDefault="00780BB8">
            <w:pPr>
              <w:widowControl w:val="0"/>
              <w:spacing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Подготовлены отчеты ответственных исполнителей о ходе выполнения муниципального плана реализации Концепции</w:t>
            </w:r>
          </w:p>
        </w:tc>
      </w:tr>
    </w:tbl>
    <w:p w:rsidR="00780BB8" w:rsidRDefault="00780BB8" w:rsidP="00780BB8">
      <w:pPr>
        <w:rPr>
          <w:rFonts w:cs="Times New Roman"/>
          <w:sz w:val="28"/>
          <w:szCs w:val="28"/>
        </w:rPr>
      </w:pPr>
    </w:p>
    <w:p w:rsidR="00780BB8" w:rsidRDefault="00780BB8">
      <w:bookmarkStart w:id="0" w:name="_GoBack"/>
      <w:bookmarkEnd w:id="0"/>
    </w:p>
    <w:sectPr w:rsidR="00780BB8" w:rsidSect="00780BB8">
      <w:pgSz w:w="16838" w:h="11906" w:orient="landscape"/>
      <w:pgMar w:top="1531" w:right="964" w:bottom="851" w:left="96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E72610A"/>
    <w:multiLevelType w:val="hybridMultilevel"/>
    <w:tmpl w:val="11FC3852"/>
    <w:lvl w:ilvl="0" w:tplc="A3C6867E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79E"/>
    <w:rsid w:val="00097FF8"/>
    <w:rsid w:val="000E02A5"/>
    <w:rsid w:val="001B041A"/>
    <w:rsid w:val="0036179E"/>
    <w:rsid w:val="00780BB8"/>
    <w:rsid w:val="007C03F9"/>
    <w:rsid w:val="00914E9B"/>
    <w:rsid w:val="0093723C"/>
    <w:rsid w:val="009F3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FF9F13-E614-480F-B7D2-BAC900525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bCs/>
        <w:sz w:val="24"/>
        <w:szCs w:val="24"/>
        <w:lang w:val="ru-RU" w:eastAsia="en-US" w:bidi="ar-SA"/>
      </w:rPr>
    </w:rPrDefault>
    <w:pPrDefault>
      <w:pPr>
        <w:spacing w:line="0" w:lineRule="atLeast"/>
        <w:ind w:firstLine="34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179E"/>
    <w:pPr>
      <w:spacing w:line="276" w:lineRule="auto"/>
      <w:ind w:firstLine="0"/>
      <w:jc w:val="center"/>
    </w:pPr>
    <w:rPr>
      <w:rFonts w:cstheme="minorBidi"/>
      <w:bCs w:val="0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7FF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97FF8"/>
    <w:rPr>
      <w:rFonts w:ascii="Segoe UI" w:hAnsi="Segoe UI" w:cs="Segoe UI"/>
      <w:bCs w:val="0"/>
      <w:sz w:val="18"/>
      <w:szCs w:val="18"/>
    </w:rPr>
  </w:style>
  <w:style w:type="paragraph" w:styleId="a5">
    <w:name w:val="List Paragraph"/>
    <w:basedOn w:val="a"/>
    <w:uiPriority w:val="34"/>
    <w:qFormat/>
    <w:rsid w:val="00780BB8"/>
    <w:pPr>
      <w:spacing w:after="200"/>
      <w:ind w:left="720"/>
      <w:contextualSpacing/>
      <w:jc w:val="left"/>
    </w:pPr>
    <w:rPr>
      <w:rFonts w:asciiTheme="minorHAnsi" w:hAnsiTheme="minorHAnsi"/>
      <w:sz w:val="22"/>
      <w:szCs w:val="22"/>
    </w:rPr>
  </w:style>
  <w:style w:type="table" w:styleId="a6">
    <w:name w:val="Table Grid"/>
    <w:basedOn w:val="a1"/>
    <w:uiPriority w:val="59"/>
    <w:rsid w:val="00780BB8"/>
    <w:pPr>
      <w:spacing w:line="240" w:lineRule="auto"/>
      <w:ind w:firstLine="0"/>
      <w:jc w:val="left"/>
    </w:pPr>
    <w:rPr>
      <w:rFonts w:asciiTheme="minorHAnsi" w:hAnsiTheme="minorHAnsi" w:cstheme="minorBidi"/>
      <w:bCs w:val="0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010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1338</Words>
  <Characters>7632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ТАГИР</dc:creator>
  <cp:keywords/>
  <dc:description/>
  <cp:lastModifiedBy>Комп</cp:lastModifiedBy>
  <cp:revision>2</cp:revision>
  <cp:lastPrinted>2020-08-24T13:35:00Z</cp:lastPrinted>
  <dcterms:created xsi:type="dcterms:W3CDTF">2020-08-27T12:21:00Z</dcterms:created>
  <dcterms:modified xsi:type="dcterms:W3CDTF">2020-08-27T12:21:00Z</dcterms:modified>
</cp:coreProperties>
</file>